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9A" w:rsidRPr="0052389A" w:rsidRDefault="007F5E90" w:rsidP="007F5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</w:t>
      </w:r>
      <w:r w:rsidR="0052389A" w:rsidRPr="0052389A">
        <w:rPr>
          <w:rFonts w:ascii="Times New Roman" w:hAnsi="Times New Roman"/>
          <w:b/>
          <w:sz w:val="28"/>
          <w:szCs w:val="28"/>
        </w:rPr>
        <w:t>тнесени</w:t>
      </w:r>
      <w:r>
        <w:rPr>
          <w:rFonts w:ascii="Times New Roman" w:hAnsi="Times New Roman"/>
          <w:b/>
          <w:sz w:val="28"/>
          <w:szCs w:val="28"/>
        </w:rPr>
        <w:t>я</w:t>
      </w:r>
      <w:r w:rsidR="0052389A" w:rsidRPr="0052389A">
        <w:rPr>
          <w:rFonts w:ascii="Times New Roman" w:hAnsi="Times New Roman"/>
          <w:b/>
          <w:sz w:val="28"/>
          <w:szCs w:val="28"/>
        </w:rPr>
        <w:t xml:space="preserve"> транспортных сре</w:t>
      </w:r>
      <w:proofErr w:type="gramStart"/>
      <w:r w:rsidR="0052389A" w:rsidRPr="0052389A">
        <w:rPr>
          <w:rFonts w:ascii="Times New Roman" w:hAnsi="Times New Roman"/>
          <w:b/>
          <w:sz w:val="28"/>
          <w:szCs w:val="28"/>
        </w:rPr>
        <w:t>дств к к</w:t>
      </w:r>
      <w:proofErr w:type="gramEnd"/>
      <w:r w:rsidR="0052389A" w:rsidRPr="0052389A">
        <w:rPr>
          <w:rFonts w:ascii="Times New Roman" w:hAnsi="Times New Roman"/>
          <w:b/>
          <w:sz w:val="28"/>
          <w:szCs w:val="28"/>
        </w:rPr>
        <w:t>атегории «СПЕЦТЕХНИКА»</w:t>
      </w:r>
    </w:p>
    <w:p w:rsidR="0052389A" w:rsidRDefault="0052389A" w:rsidP="00D9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0375" w:rsidRDefault="006C0375" w:rsidP="00D95574">
      <w:pPr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375">
        <w:rPr>
          <w:rFonts w:ascii="Times New Roman" w:hAnsi="Times New Roman"/>
          <w:sz w:val="28"/>
          <w:szCs w:val="28"/>
        </w:rPr>
        <w:t xml:space="preserve">В целях обеспечения единообразия в толковании и применении норм права по рассматриваемому вопросу </w:t>
      </w:r>
      <w:r>
        <w:rPr>
          <w:rFonts w:ascii="Times New Roman" w:hAnsi="Times New Roman"/>
          <w:sz w:val="28"/>
          <w:szCs w:val="28"/>
        </w:rPr>
        <w:t>предлагается</w:t>
      </w:r>
      <w:r w:rsidR="0052389A">
        <w:rPr>
          <w:rFonts w:ascii="Times New Roman" w:hAnsi="Times New Roman"/>
          <w:sz w:val="28"/>
          <w:szCs w:val="28"/>
        </w:rPr>
        <w:t xml:space="preserve"> в качестве общих критериев, определяющих</w:t>
      </w:r>
      <w:r w:rsidRPr="006C0375">
        <w:rPr>
          <w:rFonts w:ascii="Times New Roman" w:hAnsi="Times New Roman"/>
          <w:sz w:val="28"/>
          <w:szCs w:val="28"/>
        </w:rPr>
        <w:t xml:space="preserve"> категорию транспортного средства, использовать</w:t>
      </w:r>
      <w:r>
        <w:rPr>
          <w:rFonts w:ascii="Times New Roman" w:hAnsi="Times New Roman"/>
          <w:sz w:val="28"/>
          <w:szCs w:val="28"/>
        </w:rPr>
        <w:t>:</w:t>
      </w:r>
    </w:p>
    <w:p w:rsidR="006C0375" w:rsidRPr="004105BC" w:rsidRDefault="009D6620" w:rsidP="00D95574">
      <w:pPr>
        <w:pStyle w:val="ac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Информацию об о</w:t>
      </w:r>
      <w:r w:rsidR="006C0375" w:rsidRPr="004105BC">
        <w:rPr>
          <w:rFonts w:ascii="Times New Roman" w:hAnsi="Times New Roman"/>
          <w:sz w:val="28"/>
          <w:szCs w:val="28"/>
          <w:u w:val="single"/>
        </w:rPr>
        <w:t>рган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="006C0375" w:rsidRPr="004105BC">
        <w:rPr>
          <w:rFonts w:ascii="Times New Roman" w:hAnsi="Times New Roman"/>
          <w:sz w:val="28"/>
          <w:szCs w:val="28"/>
          <w:u w:val="single"/>
        </w:rPr>
        <w:t>, осуществляющ</w:t>
      </w:r>
      <w:r>
        <w:rPr>
          <w:rFonts w:ascii="Times New Roman" w:hAnsi="Times New Roman"/>
          <w:sz w:val="28"/>
          <w:szCs w:val="28"/>
          <w:u w:val="single"/>
        </w:rPr>
        <w:t>ем</w:t>
      </w:r>
      <w:r w:rsidR="006C0375" w:rsidRPr="004105BC">
        <w:rPr>
          <w:rFonts w:ascii="Times New Roman" w:hAnsi="Times New Roman"/>
          <w:sz w:val="28"/>
          <w:szCs w:val="28"/>
          <w:u w:val="single"/>
        </w:rPr>
        <w:t xml:space="preserve"> государственную регистрацию транспортных средств.</w:t>
      </w:r>
    </w:p>
    <w:p w:rsidR="0052389A" w:rsidRDefault="0052389A" w:rsidP="00D95574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постановления Правительства РФ от 12.08.1994 </w:t>
      </w:r>
      <w:r>
        <w:rPr>
          <w:rFonts w:ascii="Times New Roman" w:hAnsi="Times New Roman"/>
          <w:sz w:val="28"/>
          <w:szCs w:val="28"/>
        </w:rPr>
        <w:br/>
        <w:t>№</w:t>
      </w:r>
      <w:r w:rsidRPr="00F907C8">
        <w:rPr>
          <w:rFonts w:ascii="Times New Roman" w:hAnsi="Times New Roman"/>
          <w:sz w:val="28"/>
          <w:szCs w:val="28"/>
        </w:rPr>
        <w:t xml:space="preserve"> 938 </w:t>
      </w:r>
      <w:r>
        <w:rPr>
          <w:rFonts w:ascii="Times New Roman" w:hAnsi="Times New Roman"/>
          <w:sz w:val="28"/>
          <w:szCs w:val="28"/>
        </w:rPr>
        <w:t>«О</w:t>
      </w:r>
      <w:r w:rsidRPr="00F907C8">
        <w:rPr>
          <w:rFonts w:ascii="Times New Roman" w:hAnsi="Times New Roman"/>
          <w:sz w:val="28"/>
          <w:szCs w:val="28"/>
        </w:rPr>
        <w:t xml:space="preserve"> государственной регистрации автомототранспортных средств и других видов са</w:t>
      </w:r>
      <w:r>
        <w:rPr>
          <w:rFonts w:ascii="Times New Roman" w:hAnsi="Times New Roman"/>
          <w:sz w:val="28"/>
          <w:szCs w:val="28"/>
        </w:rPr>
        <w:t>моходной техники на территории Российской Ф</w:t>
      </w:r>
      <w:r w:rsidRPr="00F907C8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» регистрацию транспортных средств на территории Российской Федерации осуществляют:</w:t>
      </w:r>
    </w:p>
    <w:p w:rsidR="0052389A" w:rsidRPr="006C0375" w:rsidRDefault="0052389A" w:rsidP="00D95574">
      <w:pPr>
        <w:pStyle w:val="ac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120" w:line="264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0375">
        <w:rPr>
          <w:rFonts w:ascii="Times New Roman" w:hAnsi="Times New Roman"/>
          <w:sz w:val="28"/>
          <w:szCs w:val="28"/>
        </w:rPr>
        <w:t>органы государственного надзора за техническим состоянием самоходных машин и других видов техники в Российской Федерации – тракторов, самоходных дорожно-строительных и иных машин и прицепов к ним, включая автомототранспортные средства, имеющие максимальную конструктивную скорость 50 км/час и менее, а также не предназначенные для движения по автомобильным дорогам общего пользования.</w:t>
      </w:r>
    </w:p>
    <w:p w:rsidR="006C0375" w:rsidRPr="004105BC" w:rsidRDefault="006C0375" w:rsidP="00D95574">
      <w:pPr>
        <w:pStyle w:val="ac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4105BC">
        <w:rPr>
          <w:rFonts w:ascii="Times New Roman" w:hAnsi="Times New Roman"/>
          <w:sz w:val="28"/>
          <w:szCs w:val="28"/>
          <w:u w:val="single"/>
        </w:rPr>
        <w:t>Тип транспортного средства, указанный в паспорте транспортного средства.</w:t>
      </w:r>
    </w:p>
    <w:p w:rsidR="00F907C8" w:rsidRDefault="00F907C8" w:rsidP="00D95574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375">
        <w:rPr>
          <w:rFonts w:ascii="Times New Roman" w:hAnsi="Times New Roman"/>
          <w:sz w:val="28"/>
          <w:szCs w:val="28"/>
        </w:rPr>
        <w:t>В ПТС указывается тип транспортного средства, там же дается его характеристика, определяемая конструктивными особенностями и назначением.</w:t>
      </w:r>
      <w:r w:rsidRPr="00F907C8">
        <w:rPr>
          <w:rFonts w:ascii="Times New Roman" w:hAnsi="Times New Roman"/>
          <w:sz w:val="28"/>
          <w:szCs w:val="28"/>
        </w:rPr>
        <w:t xml:space="preserve"> Транспортные средства по типам могут подразделяться не только на легковые и грузовые автомобили, но также на специальные и специализированные транспортные средства (автолавки, специал</w:t>
      </w:r>
      <w:r>
        <w:rPr>
          <w:rFonts w:ascii="Times New Roman" w:hAnsi="Times New Roman"/>
          <w:sz w:val="28"/>
          <w:szCs w:val="28"/>
        </w:rPr>
        <w:t>ьные автокраны, автогидроподъемники, автоэкскаваторы и т. д.)</w:t>
      </w:r>
      <w:bookmarkStart w:id="1" w:name="ss7"/>
      <w:r w:rsidRPr="00F907C8">
        <w:rPr>
          <w:rFonts w:ascii="Times New Roman" w:hAnsi="Times New Roman"/>
          <w:sz w:val="28"/>
          <w:szCs w:val="28"/>
        </w:rPr>
        <w:fldChar w:fldCharType="begin"/>
      </w:r>
      <w:r w:rsidRPr="00F907C8">
        <w:rPr>
          <w:rFonts w:ascii="Times New Roman" w:hAnsi="Times New Roman"/>
          <w:sz w:val="28"/>
          <w:szCs w:val="28"/>
        </w:rPr>
        <w:instrText xml:space="preserve"> HYPERLINK "http://nalogoved.ru/art/777" \l "s7" </w:instrText>
      </w:r>
      <w:r w:rsidRPr="00F907C8">
        <w:rPr>
          <w:rFonts w:ascii="Times New Roman" w:hAnsi="Times New Roman"/>
          <w:sz w:val="28"/>
          <w:szCs w:val="28"/>
        </w:rPr>
        <w:fldChar w:fldCharType="separate"/>
      </w:r>
      <w:r w:rsidRPr="00F907C8">
        <w:rPr>
          <w:rFonts w:ascii="Times New Roman" w:hAnsi="Times New Roman"/>
          <w:sz w:val="28"/>
          <w:szCs w:val="28"/>
        </w:rPr>
        <w:t>. </w:t>
      </w:r>
      <w:r w:rsidRPr="00F907C8">
        <w:rPr>
          <w:rFonts w:ascii="Times New Roman" w:hAnsi="Times New Roman"/>
          <w:sz w:val="28"/>
          <w:szCs w:val="28"/>
        </w:rPr>
        <w:fldChar w:fldCharType="end"/>
      </w:r>
      <w:bookmarkEnd w:id="1"/>
      <w:r w:rsidRPr="00F907C8">
        <w:rPr>
          <w:rFonts w:ascii="Times New Roman" w:hAnsi="Times New Roman"/>
          <w:sz w:val="28"/>
          <w:szCs w:val="28"/>
        </w:rPr>
        <w:t>Таким образом, паспортами спорных транспортных средств по</w:t>
      </w:r>
      <w:r>
        <w:rPr>
          <w:rFonts w:ascii="Times New Roman" w:hAnsi="Times New Roman"/>
          <w:sz w:val="28"/>
          <w:szCs w:val="28"/>
        </w:rPr>
        <w:t>дтверждается, что они не являют</w:t>
      </w:r>
      <w:r w:rsidRPr="00F907C8">
        <w:rPr>
          <w:rFonts w:ascii="Times New Roman" w:hAnsi="Times New Roman"/>
          <w:sz w:val="28"/>
          <w:szCs w:val="28"/>
        </w:rPr>
        <w:t xml:space="preserve">ся грузовыми. </w:t>
      </w:r>
    </w:p>
    <w:p w:rsidR="002518F9" w:rsidRDefault="00F907C8" w:rsidP="004105B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транспортного средства, определяемая его конструкторскими особенностями и назначением,</w:t>
      </w:r>
      <w:r w:rsidRPr="00F907C8">
        <w:rPr>
          <w:rFonts w:ascii="Times New Roman" w:hAnsi="Times New Roman"/>
          <w:sz w:val="28"/>
          <w:szCs w:val="28"/>
        </w:rPr>
        <w:t xml:space="preserve"> указывается в строке 3 </w:t>
      </w:r>
      <w:r>
        <w:rPr>
          <w:rFonts w:ascii="Times New Roman" w:hAnsi="Times New Roman"/>
          <w:sz w:val="28"/>
          <w:szCs w:val="28"/>
        </w:rPr>
        <w:t>паспорта транспортного средства</w:t>
      </w:r>
      <w:r w:rsidRPr="00F907C8">
        <w:rPr>
          <w:rFonts w:ascii="Times New Roman" w:hAnsi="Times New Roman"/>
          <w:sz w:val="28"/>
          <w:szCs w:val="28"/>
        </w:rPr>
        <w:t xml:space="preserve"> «Наименование  (тип ТС)» (п</w:t>
      </w:r>
      <w:r>
        <w:rPr>
          <w:rFonts w:ascii="Times New Roman" w:hAnsi="Times New Roman"/>
          <w:sz w:val="28"/>
          <w:szCs w:val="28"/>
        </w:rPr>
        <w:t>ункт</w:t>
      </w:r>
      <w:r w:rsidRPr="00F907C8">
        <w:rPr>
          <w:rFonts w:ascii="Times New Roman" w:hAnsi="Times New Roman"/>
          <w:sz w:val="28"/>
          <w:szCs w:val="28"/>
        </w:rPr>
        <w:t xml:space="preserve"> 27 Положения о паспортах транс</w:t>
      </w:r>
      <w:r>
        <w:rPr>
          <w:rFonts w:ascii="Times New Roman" w:hAnsi="Times New Roman"/>
          <w:sz w:val="28"/>
          <w:szCs w:val="28"/>
        </w:rPr>
        <w:t>портных средств и паспортах шасси транспортных средств, утвержденных</w:t>
      </w:r>
      <w:r w:rsidRPr="00F907C8">
        <w:rPr>
          <w:rFonts w:ascii="Times New Roman" w:hAnsi="Times New Roman"/>
          <w:sz w:val="28"/>
          <w:szCs w:val="28"/>
        </w:rPr>
        <w:t xml:space="preserve"> приказом МВД России, </w:t>
      </w:r>
      <w:proofErr w:type="spellStart"/>
      <w:r w:rsidRPr="00F907C8">
        <w:rPr>
          <w:rFonts w:ascii="Times New Roman" w:hAnsi="Times New Roman"/>
          <w:sz w:val="28"/>
          <w:szCs w:val="28"/>
        </w:rPr>
        <w:t>Минпромэнерго</w:t>
      </w:r>
      <w:proofErr w:type="spellEnd"/>
      <w:r w:rsidRPr="00F907C8">
        <w:rPr>
          <w:rFonts w:ascii="Times New Roman" w:hAnsi="Times New Roman"/>
          <w:sz w:val="28"/>
          <w:szCs w:val="28"/>
        </w:rPr>
        <w:t xml:space="preserve"> России, Минэкономразвития России от 23.06.2005 № 496/192/134).</w:t>
      </w:r>
    </w:p>
    <w:p w:rsidR="004105BC" w:rsidRPr="002518F9" w:rsidRDefault="004105BC" w:rsidP="004105B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0375" w:rsidRPr="008B2C92" w:rsidRDefault="0052389A" w:rsidP="004105BC">
      <w:pPr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C92">
        <w:rPr>
          <w:rFonts w:ascii="Times New Roman" w:hAnsi="Times New Roman"/>
          <w:sz w:val="28"/>
          <w:szCs w:val="28"/>
        </w:rPr>
        <w:t>Определение специальных транспортных средств и автомобилей дано в следующих документах:</w:t>
      </w:r>
    </w:p>
    <w:p w:rsidR="0052389A" w:rsidRPr="008B2C92" w:rsidRDefault="0052389A" w:rsidP="00D95574">
      <w:pPr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C92">
        <w:rPr>
          <w:rFonts w:ascii="Times New Roman" w:hAnsi="Times New Roman"/>
          <w:i/>
          <w:sz w:val="28"/>
          <w:szCs w:val="28"/>
        </w:rPr>
        <w:t>Решение Комиссии Таможенного союза от 09.12.2011 N 877 (ред. от 13.12.2016)</w:t>
      </w:r>
      <w:r w:rsidR="00D95574" w:rsidRPr="008B2C92">
        <w:rPr>
          <w:rFonts w:ascii="Times New Roman" w:hAnsi="Times New Roman"/>
          <w:i/>
          <w:sz w:val="28"/>
          <w:szCs w:val="28"/>
        </w:rPr>
        <w:t xml:space="preserve"> </w:t>
      </w:r>
      <w:r w:rsidRPr="008B2C92">
        <w:rPr>
          <w:rFonts w:ascii="Times New Roman" w:hAnsi="Times New Roman"/>
          <w:i/>
          <w:sz w:val="28"/>
          <w:szCs w:val="28"/>
        </w:rPr>
        <w:t>«О принятии технического регламента Таможенного союза «О безопасности колесных транспортных средств»:</w:t>
      </w:r>
    </w:p>
    <w:p w:rsidR="0052389A" w:rsidRPr="008B2C92" w:rsidRDefault="0052389A" w:rsidP="00D95574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C92">
        <w:rPr>
          <w:rFonts w:ascii="Times New Roman" w:hAnsi="Times New Roman"/>
          <w:sz w:val="28"/>
          <w:szCs w:val="28"/>
        </w:rPr>
        <w:t>«Специализированное транспортное средство» – транспортное средство, предназначенное для перевозки определенных видов грузов (нефтепродукты, пищевые жидкости, сжиженные углеводородные газы, пищевые продукты и т.д.).</w:t>
      </w:r>
    </w:p>
    <w:p w:rsidR="0052389A" w:rsidRPr="008B2C92" w:rsidRDefault="0052389A" w:rsidP="00D95574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C92">
        <w:rPr>
          <w:rFonts w:ascii="Times New Roman" w:hAnsi="Times New Roman"/>
          <w:sz w:val="28"/>
          <w:szCs w:val="28"/>
        </w:rPr>
        <w:lastRenderedPageBreak/>
        <w:t xml:space="preserve">«Специальное транспортное средство» – транспортное средство, предназначенное для выполнения специальных функций, для которых требуется специальное оборудование (автокраны, пожарные автомобили, автомобили, оснащенные подъемниками с рабочими платформами, </w:t>
      </w:r>
      <w:proofErr w:type="spellStart"/>
      <w:r w:rsidRPr="008B2C92">
        <w:rPr>
          <w:rFonts w:ascii="Times New Roman" w:hAnsi="Times New Roman"/>
          <w:sz w:val="28"/>
          <w:szCs w:val="28"/>
        </w:rPr>
        <w:t>автоэвакуаторы</w:t>
      </w:r>
      <w:proofErr w:type="spellEnd"/>
      <w:r w:rsidRPr="008B2C92">
        <w:rPr>
          <w:rFonts w:ascii="Times New Roman" w:hAnsi="Times New Roman"/>
          <w:sz w:val="28"/>
          <w:szCs w:val="28"/>
        </w:rPr>
        <w:t xml:space="preserve"> и т.д.).</w:t>
      </w:r>
    </w:p>
    <w:p w:rsidR="0052389A" w:rsidRPr="008B2C92" w:rsidRDefault="0052389A" w:rsidP="00D95574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0375" w:rsidRPr="008B2C92" w:rsidRDefault="0052389A" w:rsidP="00D95574">
      <w:pPr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B2C92">
        <w:rPr>
          <w:rFonts w:ascii="Times New Roman" w:hAnsi="Times New Roman"/>
          <w:i/>
          <w:sz w:val="28"/>
          <w:szCs w:val="28"/>
        </w:rPr>
        <w:t xml:space="preserve"> </w:t>
      </w:r>
      <w:r w:rsidR="006C0375" w:rsidRPr="008B2C92">
        <w:rPr>
          <w:rFonts w:ascii="Times New Roman" w:hAnsi="Times New Roman"/>
          <w:i/>
          <w:sz w:val="28"/>
          <w:szCs w:val="28"/>
        </w:rPr>
        <w:t>«Методические рекомендации по проведению независимой технической экспертизы транспортного средства при ОСАГО (N 001МР/СЭ)</w:t>
      </w:r>
      <w:proofErr w:type="gramStart"/>
      <w:r w:rsidR="006C0375" w:rsidRPr="008B2C92">
        <w:rPr>
          <w:rFonts w:ascii="Times New Roman" w:hAnsi="Times New Roman"/>
          <w:i/>
          <w:sz w:val="28"/>
          <w:szCs w:val="28"/>
        </w:rPr>
        <w:t>»(</w:t>
      </w:r>
      <w:proofErr w:type="gramEnd"/>
      <w:r w:rsidR="006C0375" w:rsidRPr="008B2C92">
        <w:rPr>
          <w:rFonts w:ascii="Times New Roman" w:hAnsi="Times New Roman"/>
          <w:i/>
          <w:sz w:val="28"/>
          <w:szCs w:val="28"/>
        </w:rPr>
        <w:t>утв. НИИАТ Минтранса РФ 12.10.2004, РФЦСЭ при Минюсте РФ 20.10.2004, ЭКЦ МВД РФ 18.10.2004, НПСО «ОТЭК» 20.10.2004)</w:t>
      </w:r>
      <w:r w:rsidRPr="008B2C92">
        <w:rPr>
          <w:rFonts w:ascii="Times New Roman" w:hAnsi="Times New Roman"/>
          <w:i/>
          <w:sz w:val="28"/>
          <w:szCs w:val="28"/>
        </w:rPr>
        <w:t>:</w:t>
      </w:r>
    </w:p>
    <w:p w:rsidR="006C0375" w:rsidRPr="008B2C92" w:rsidRDefault="0052389A" w:rsidP="00D95574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C92">
        <w:rPr>
          <w:rFonts w:ascii="Times New Roman" w:hAnsi="Times New Roman"/>
          <w:sz w:val="28"/>
          <w:szCs w:val="28"/>
        </w:rPr>
        <w:t>«Специализированный автомобиль»</w:t>
      </w:r>
      <w:r w:rsidR="006C0375" w:rsidRPr="008B2C92">
        <w:rPr>
          <w:rFonts w:ascii="Times New Roman" w:hAnsi="Times New Roman"/>
          <w:sz w:val="28"/>
          <w:szCs w:val="28"/>
        </w:rPr>
        <w:t xml:space="preserve"> – грузовой автомобиль, в том числе с полуприцепом или прицепом (прицепами), предназначенный для перевозки определенных видов грузов и оборудованный для этого специальным кузовом и (или) приспособлениями. К специализированным относятся автомобили с фургонами (общего назначения, изотермические, рефрижераторы, для хлеба, для мебели, для одежды, для животных и т.п.) или цистернами (для жидких и сыпучих грузов), контейнеровозы, автомобили со сменными (съемными) кузовами, автомобили, оборудованные для перевозки длинномерных грузов, тяжеловозы, панелевозы, </w:t>
      </w:r>
      <w:proofErr w:type="spellStart"/>
      <w:r w:rsidR="006C0375" w:rsidRPr="008B2C92">
        <w:rPr>
          <w:rFonts w:ascii="Times New Roman" w:hAnsi="Times New Roman"/>
          <w:sz w:val="28"/>
          <w:szCs w:val="28"/>
        </w:rPr>
        <w:t>блоковозы</w:t>
      </w:r>
      <w:proofErr w:type="spellEnd"/>
      <w:r w:rsidR="006C0375" w:rsidRPr="008B2C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C0375" w:rsidRPr="008B2C92">
        <w:rPr>
          <w:rFonts w:ascii="Times New Roman" w:hAnsi="Times New Roman"/>
          <w:sz w:val="28"/>
          <w:szCs w:val="28"/>
        </w:rPr>
        <w:t>фермовозы</w:t>
      </w:r>
      <w:proofErr w:type="spellEnd"/>
      <w:r w:rsidR="006C0375" w:rsidRPr="008B2C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C0375" w:rsidRPr="008B2C92">
        <w:rPr>
          <w:rFonts w:ascii="Times New Roman" w:hAnsi="Times New Roman"/>
          <w:sz w:val="28"/>
          <w:szCs w:val="28"/>
        </w:rPr>
        <w:t>плитовозы</w:t>
      </w:r>
      <w:proofErr w:type="spellEnd"/>
      <w:r w:rsidR="006C0375" w:rsidRPr="008B2C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C0375" w:rsidRPr="008B2C92">
        <w:rPr>
          <w:rFonts w:ascii="Times New Roman" w:hAnsi="Times New Roman"/>
          <w:sz w:val="28"/>
          <w:szCs w:val="28"/>
        </w:rPr>
        <w:t>балковозы</w:t>
      </w:r>
      <w:proofErr w:type="spellEnd"/>
      <w:r w:rsidR="006C0375" w:rsidRPr="008B2C92">
        <w:rPr>
          <w:rFonts w:ascii="Times New Roman" w:hAnsi="Times New Roman"/>
          <w:sz w:val="28"/>
          <w:szCs w:val="28"/>
        </w:rPr>
        <w:t xml:space="preserve">, автомобили, оборудованные для перевозки строительных смесей и растворов, </w:t>
      </w:r>
      <w:proofErr w:type="spellStart"/>
      <w:r w:rsidR="006C0375" w:rsidRPr="008B2C92">
        <w:rPr>
          <w:rFonts w:ascii="Times New Roman" w:hAnsi="Times New Roman"/>
          <w:sz w:val="28"/>
          <w:szCs w:val="28"/>
        </w:rPr>
        <w:t>автомобилевозы</w:t>
      </w:r>
      <w:proofErr w:type="spellEnd"/>
      <w:r w:rsidR="006C0375" w:rsidRPr="008B2C92">
        <w:rPr>
          <w:rFonts w:ascii="Times New Roman" w:hAnsi="Times New Roman"/>
          <w:sz w:val="28"/>
          <w:szCs w:val="28"/>
        </w:rPr>
        <w:t xml:space="preserve"> и т.д.</w:t>
      </w:r>
    </w:p>
    <w:p w:rsidR="006C0375" w:rsidRPr="008B2C92" w:rsidRDefault="0052389A" w:rsidP="00D95574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C92">
        <w:rPr>
          <w:rFonts w:ascii="Times New Roman" w:hAnsi="Times New Roman"/>
          <w:sz w:val="28"/>
          <w:szCs w:val="28"/>
        </w:rPr>
        <w:t>«Специальный автомобиль»</w:t>
      </w:r>
      <w:r w:rsidR="006C0375" w:rsidRPr="008B2C92">
        <w:rPr>
          <w:rFonts w:ascii="Times New Roman" w:hAnsi="Times New Roman"/>
          <w:sz w:val="28"/>
          <w:szCs w:val="28"/>
        </w:rPr>
        <w:t xml:space="preserve"> – автомобиль, предназначенный для выполнения специальных функций (в основном в стационарных условиях) и оборудованный специальным оборудованием для выполнения указанных функций. К </w:t>
      </w:r>
      <w:proofErr w:type="gramStart"/>
      <w:r w:rsidR="006C0375" w:rsidRPr="008B2C92">
        <w:rPr>
          <w:rFonts w:ascii="Times New Roman" w:hAnsi="Times New Roman"/>
          <w:sz w:val="28"/>
          <w:szCs w:val="28"/>
        </w:rPr>
        <w:t>специальным</w:t>
      </w:r>
      <w:proofErr w:type="gramEnd"/>
      <w:r w:rsidR="006C0375" w:rsidRPr="008B2C92">
        <w:rPr>
          <w:rFonts w:ascii="Times New Roman" w:hAnsi="Times New Roman"/>
          <w:sz w:val="28"/>
          <w:szCs w:val="28"/>
        </w:rPr>
        <w:t xml:space="preserve"> относятся пожарные автомобили, автокраны, </w:t>
      </w:r>
      <w:proofErr w:type="spellStart"/>
      <w:r w:rsidR="006C0375" w:rsidRPr="008B2C92">
        <w:rPr>
          <w:rFonts w:ascii="Times New Roman" w:hAnsi="Times New Roman"/>
          <w:sz w:val="28"/>
          <w:szCs w:val="28"/>
        </w:rPr>
        <w:t>автобетоносмесители</w:t>
      </w:r>
      <w:proofErr w:type="spellEnd"/>
      <w:r w:rsidR="006C0375" w:rsidRPr="008B2C92">
        <w:rPr>
          <w:rFonts w:ascii="Times New Roman" w:hAnsi="Times New Roman"/>
          <w:sz w:val="28"/>
          <w:szCs w:val="28"/>
        </w:rPr>
        <w:t>, автомобили с компрессорными установками и т.д.</w:t>
      </w:r>
    </w:p>
    <w:p w:rsidR="006C0375" w:rsidRPr="00D95574" w:rsidRDefault="006C0375" w:rsidP="00D95574">
      <w:pPr>
        <w:spacing w:after="0" w:line="264" w:lineRule="auto"/>
        <w:ind w:firstLine="567"/>
        <w:rPr>
          <w:rFonts w:ascii="Times New Roman" w:hAnsi="Times New Roman"/>
          <w:sz w:val="24"/>
          <w:szCs w:val="28"/>
        </w:rPr>
      </w:pPr>
    </w:p>
    <w:p w:rsidR="004105BC" w:rsidRPr="001E0EE0" w:rsidRDefault="004105BC" w:rsidP="004105B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05BC">
        <w:rPr>
          <w:rFonts w:ascii="Times New Roman" w:hAnsi="Times New Roman"/>
          <w:i/>
          <w:sz w:val="28"/>
          <w:szCs w:val="28"/>
        </w:rPr>
        <w:t xml:space="preserve">приказом Федерального агентства по техническому регулированию и метрологии от 12.12.2014 № 2018-ст «О принятии и введении в действие общероссийского классификатора основных фондов (ОКОФ) </w:t>
      </w:r>
      <w:proofErr w:type="gramStart"/>
      <w:r w:rsidRPr="004105BC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4105BC">
        <w:rPr>
          <w:rFonts w:ascii="Times New Roman" w:hAnsi="Times New Roman"/>
          <w:i/>
          <w:sz w:val="28"/>
          <w:szCs w:val="28"/>
        </w:rPr>
        <w:t xml:space="preserve"> 013-2014 (СНС 2008)»</w:t>
      </w:r>
      <w:r>
        <w:rPr>
          <w:rFonts w:ascii="Times New Roman" w:hAnsi="Times New Roman"/>
          <w:sz w:val="28"/>
          <w:szCs w:val="28"/>
        </w:rPr>
        <w:t xml:space="preserve"> к ним относятся:</w:t>
      </w:r>
    </w:p>
    <w:p w:rsidR="004105BC" w:rsidRPr="002518F9" w:rsidRDefault="004105BC" w:rsidP="004105BC">
      <w:pPr>
        <w:pStyle w:val="ac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18F9">
        <w:rPr>
          <w:rFonts w:ascii="Times New Roman" w:hAnsi="Times New Roman"/>
          <w:sz w:val="28"/>
          <w:szCs w:val="28"/>
        </w:rPr>
        <w:t>средства автотранспортные специального назначения, код 310.29.10.5…;</w:t>
      </w:r>
    </w:p>
    <w:p w:rsidR="004105BC" w:rsidRPr="001E0EE0" w:rsidRDefault="004105BC" w:rsidP="004105BC">
      <w:pPr>
        <w:pStyle w:val="ac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18F9">
        <w:rPr>
          <w:rFonts w:ascii="Times New Roman" w:hAnsi="Times New Roman"/>
          <w:sz w:val="28"/>
          <w:szCs w:val="28"/>
        </w:rPr>
        <w:t>приц</w:t>
      </w:r>
      <w:r w:rsidRPr="001E0EE0">
        <w:rPr>
          <w:rFonts w:ascii="Times New Roman" w:hAnsi="Times New Roman"/>
          <w:iCs/>
          <w:sz w:val="28"/>
          <w:szCs w:val="28"/>
        </w:rPr>
        <w:t>епы и полуприцепы прочие</w:t>
      </w:r>
      <w:r>
        <w:rPr>
          <w:rFonts w:ascii="Times New Roman" w:hAnsi="Times New Roman"/>
          <w:iCs/>
          <w:sz w:val="28"/>
          <w:szCs w:val="28"/>
        </w:rPr>
        <w:t xml:space="preserve"> – код </w:t>
      </w:r>
      <w:r w:rsidRPr="001E0EE0">
        <w:rPr>
          <w:rFonts w:ascii="Times New Roman" w:hAnsi="Times New Roman"/>
          <w:iCs/>
          <w:sz w:val="28"/>
          <w:szCs w:val="28"/>
        </w:rPr>
        <w:t>310.29.20.23</w:t>
      </w:r>
      <w:r>
        <w:rPr>
          <w:rFonts w:ascii="Times New Roman" w:hAnsi="Times New Roman"/>
          <w:iCs/>
          <w:sz w:val="28"/>
          <w:szCs w:val="28"/>
        </w:rPr>
        <w:t>…</w:t>
      </w:r>
    </w:p>
    <w:p w:rsidR="0052389A" w:rsidRDefault="0052389A" w:rsidP="00D95574">
      <w:pPr>
        <w:spacing w:after="0" w:line="264" w:lineRule="auto"/>
        <w:ind w:firstLine="567"/>
        <w:rPr>
          <w:rFonts w:ascii="Times New Roman" w:hAnsi="Times New Roman"/>
          <w:sz w:val="28"/>
          <w:szCs w:val="28"/>
        </w:rPr>
      </w:pPr>
    </w:p>
    <w:sectPr w:rsidR="0052389A" w:rsidSect="004105BC">
      <w:headerReference w:type="default" r:id="rId8"/>
      <w:pgSz w:w="11905" w:h="16838"/>
      <w:pgMar w:top="1134" w:right="567" w:bottom="851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1A" w:rsidRDefault="009B5A1A" w:rsidP="0052389A">
      <w:pPr>
        <w:spacing w:after="0" w:line="240" w:lineRule="auto"/>
      </w:pPr>
      <w:r>
        <w:separator/>
      </w:r>
    </w:p>
  </w:endnote>
  <w:endnote w:type="continuationSeparator" w:id="0">
    <w:p w:rsidR="009B5A1A" w:rsidRDefault="009B5A1A" w:rsidP="0052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1A" w:rsidRDefault="009B5A1A" w:rsidP="0052389A">
      <w:pPr>
        <w:spacing w:after="0" w:line="240" w:lineRule="auto"/>
      </w:pPr>
      <w:r>
        <w:separator/>
      </w:r>
    </w:p>
  </w:footnote>
  <w:footnote w:type="continuationSeparator" w:id="0">
    <w:p w:rsidR="009B5A1A" w:rsidRDefault="009B5A1A" w:rsidP="0052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245430"/>
      <w:docPartObj>
        <w:docPartGallery w:val="Page Numbers (Top of Page)"/>
        <w:docPartUnique/>
      </w:docPartObj>
    </w:sdtPr>
    <w:sdtEndPr/>
    <w:sdtContent>
      <w:p w:rsidR="0052389A" w:rsidRDefault="0052389A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620">
          <w:rPr>
            <w:noProof/>
          </w:rPr>
          <w:t>2</w:t>
        </w:r>
        <w:r>
          <w:fldChar w:fldCharType="end"/>
        </w:r>
      </w:p>
    </w:sdtContent>
  </w:sdt>
  <w:p w:rsidR="0052389A" w:rsidRDefault="0052389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C38"/>
    <w:multiLevelType w:val="hybridMultilevel"/>
    <w:tmpl w:val="DE4C9D36"/>
    <w:lvl w:ilvl="0" w:tplc="6A3C11D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155F1C"/>
    <w:multiLevelType w:val="multilevel"/>
    <w:tmpl w:val="04190025"/>
    <w:lvl w:ilvl="0">
      <w:start w:val="1"/>
      <w:numFmt w:val="decimal"/>
      <w:pStyle w:val="1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4DDD6133"/>
    <w:multiLevelType w:val="multilevel"/>
    <w:tmpl w:val="394C809A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isLgl/>
      <w:lvlText w:val="%1.%2."/>
      <w:lvlJc w:val="left"/>
      <w:pPr>
        <w:ind w:left="1430" w:hanging="720"/>
      </w:pPr>
      <w:rPr>
        <w:rFonts w:hint="default"/>
        <w:i w:val="0"/>
        <w:color w:val="auto"/>
        <w:sz w:val="28"/>
      </w:rPr>
    </w:lvl>
    <w:lvl w:ilvl="2">
      <w:start w:val="1"/>
      <w:numFmt w:val="russianLower"/>
      <w:pStyle w:val="111"/>
      <w:lvlText w:val="%3)"/>
      <w:lvlJc w:val="left"/>
      <w:pPr>
        <w:ind w:left="1855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744B3036"/>
    <w:multiLevelType w:val="hybridMultilevel"/>
    <w:tmpl w:val="79567EC6"/>
    <w:lvl w:ilvl="0" w:tplc="4894B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</w:num>
  <w:num w:numId="5">
    <w:abstractNumId w:val="6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  <w:num w:numId="13">
    <w:abstractNumId w:val="7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6"/>
  </w:num>
  <w:num w:numId="26">
    <w:abstractNumId w:val="5"/>
  </w:num>
  <w:num w:numId="27">
    <w:abstractNumId w:val="5"/>
  </w:num>
  <w:num w:numId="28">
    <w:abstractNumId w:val="6"/>
  </w:num>
  <w:num w:numId="29">
    <w:abstractNumId w:val="6"/>
  </w:num>
  <w:num w:numId="30">
    <w:abstractNumId w:val="3"/>
  </w:num>
  <w:num w:numId="31">
    <w:abstractNumId w:val="4"/>
  </w:num>
  <w:num w:numId="32">
    <w:abstractNumId w:val="0"/>
  </w:num>
  <w:num w:numId="33">
    <w:abstractNumId w:val="5"/>
  </w:num>
  <w:num w:numId="34">
    <w:abstractNumId w:val="1"/>
  </w:num>
  <w:num w:numId="35">
    <w:abstractNumId w:val="7"/>
  </w:num>
  <w:num w:numId="36">
    <w:abstractNumId w:val="7"/>
  </w:num>
  <w:num w:numId="37">
    <w:abstractNumId w:val="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8D"/>
    <w:rsid w:val="001139A7"/>
    <w:rsid w:val="001E0EE0"/>
    <w:rsid w:val="002518F9"/>
    <w:rsid w:val="002A4459"/>
    <w:rsid w:val="004105BC"/>
    <w:rsid w:val="00490F8D"/>
    <w:rsid w:val="00513D27"/>
    <w:rsid w:val="0052389A"/>
    <w:rsid w:val="005D7E39"/>
    <w:rsid w:val="006C0375"/>
    <w:rsid w:val="007F5E90"/>
    <w:rsid w:val="008B2C92"/>
    <w:rsid w:val="009B5A1A"/>
    <w:rsid w:val="009D6620"/>
    <w:rsid w:val="00A47BA6"/>
    <w:rsid w:val="00B26F01"/>
    <w:rsid w:val="00C42061"/>
    <w:rsid w:val="00C70E92"/>
    <w:rsid w:val="00D95574"/>
    <w:rsid w:val="00DE2BFF"/>
    <w:rsid w:val="00F907C8"/>
    <w:rsid w:val="00F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C70E92"/>
    <w:pPr>
      <w:spacing w:after="200" w:line="276" w:lineRule="auto"/>
    </w:pPr>
    <w:rPr>
      <w:sz w:val="22"/>
      <w:szCs w:val="22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2"/>
    <w:qFormat/>
    <w:rsid w:val="00C70E92"/>
    <w:pPr>
      <w:keepNext/>
      <w:numPr>
        <w:numId w:val="33"/>
      </w:numPr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/>
      <w:bCs/>
      <w:i/>
      <w:iCs/>
      <w:sz w:val="24"/>
      <w:szCs w:val="24"/>
      <w:lang w:val="x-none"/>
    </w:rPr>
  </w:style>
  <w:style w:type="paragraph" w:styleId="2">
    <w:name w:val="heading 2"/>
    <w:basedOn w:val="a2"/>
    <w:next w:val="a2"/>
    <w:link w:val="21"/>
    <w:qFormat/>
    <w:rsid w:val="00C70E92"/>
    <w:pPr>
      <w:keepNext/>
      <w:numPr>
        <w:ilvl w:val="1"/>
        <w:numId w:val="33"/>
      </w:numPr>
      <w:spacing w:before="240" w:after="60" w:line="240" w:lineRule="auto"/>
      <w:outlineLvl w:val="1"/>
    </w:pPr>
    <w:rPr>
      <w:rFonts w:ascii="Arial" w:eastAsiaTheme="majorEastAsia" w:hAnsi="Arial" w:cstheme="majorBidi"/>
      <w:b/>
      <w:bCs/>
      <w:i/>
      <w:iCs/>
      <w:sz w:val="28"/>
      <w:szCs w:val="28"/>
      <w:lang w:val="x-none"/>
    </w:rPr>
  </w:style>
  <w:style w:type="paragraph" w:styleId="3">
    <w:name w:val="heading 3"/>
    <w:basedOn w:val="a2"/>
    <w:next w:val="a2"/>
    <w:link w:val="30"/>
    <w:uiPriority w:val="9"/>
    <w:qFormat/>
    <w:rsid w:val="00C70E92"/>
    <w:pPr>
      <w:keepNext/>
      <w:numPr>
        <w:ilvl w:val="2"/>
        <w:numId w:val="3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C70E92"/>
    <w:pPr>
      <w:keepNext/>
      <w:numPr>
        <w:ilvl w:val="3"/>
        <w:numId w:val="33"/>
      </w:numPr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C70E92"/>
    <w:pPr>
      <w:numPr>
        <w:ilvl w:val="4"/>
        <w:numId w:val="33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C70E92"/>
    <w:pPr>
      <w:numPr>
        <w:ilvl w:val="5"/>
        <w:numId w:val="33"/>
      </w:numPr>
      <w:spacing w:before="240" w:after="60" w:line="240" w:lineRule="auto"/>
      <w:jc w:val="both"/>
      <w:outlineLvl w:val="5"/>
    </w:pPr>
    <w:rPr>
      <w:rFonts w:ascii="Times New Roman" w:hAnsi="Times New Roman"/>
      <w:i/>
      <w:iCs/>
    </w:rPr>
  </w:style>
  <w:style w:type="paragraph" w:styleId="7">
    <w:name w:val="heading 7"/>
    <w:basedOn w:val="a2"/>
    <w:next w:val="a2"/>
    <w:link w:val="70"/>
    <w:uiPriority w:val="99"/>
    <w:qFormat/>
    <w:rsid w:val="00C70E92"/>
    <w:pPr>
      <w:numPr>
        <w:ilvl w:val="6"/>
        <w:numId w:val="33"/>
      </w:num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C70E92"/>
    <w:pPr>
      <w:numPr>
        <w:ilvl w:val="7"/>
        <w:numId w:val="33"/>
      </w:numPr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C70E92"/>
    <w:pPr>
      <w:numPr>
        <w:ilvl w:val="8"/>
        <w:numId w:val="33"/>
      </w:numPr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-31">
    <w:name w:val="Светлая сетка - Акцент 31"/>
    <w:basedOn w:val="a2"/>
    <w:uiPriority w:val="34"/>
    <w:qFormat/>
    <w:rsid w:val="00C70E92"/>
    <w:pPr>
      <w:ind w:left="720"/>
      <w:contextualSpacing/>
    </w:pPr>
  </w:style>
  <w:style w:type="paragraph" w:customStyle="1" w:styleId="12">
    <w:name w:val="Абзац списка1"/>
    <w:basedOn w:val="a2"/>
    <w:uiPriority w:val="99"/>
    <w:qFormat/>
    <w:rsid w:val="00C70E92"/>
    <w:pPr>
      <w:ind w:left="720"/>
    </w:pPr>
    <w:rPr>
      <w:rFonts w:eastAsia="Times New Roman"/>
    </w:rPr>
  </w:style>
  <w:style w:type="paragraph" w:customStyle="1" w:styleId="13">
    <w:name w:val="Без интервала1"/>
    <w:uiPriority w:val="99"/>
    <w:qFormat/>
    <w:rsid w:val="00C70E92"/>
    <w:rPr>
      <w:sz w:val="22"/>
      <w:szCs w:val="22"/>
    </w:rPr>
  </w:style>
  <w:style w:type="paragraph" w:customStyle="1" w:styleId="120">
    <w:name w:val="Абзац списка12"/>
    <w:basedOn w:val="a2"/>
    <w:uiPriority w:val="99"/>
    <w:qFormat/>
    <w:rsid w:val="00C70E92"/>
    <w:pPr>
      <w:spacing w:after="0"/>
      <w:ind w:left="720"/>
      <w:jc w:val="center"/>
    </w:pPr>
  </w:style>
  <w:style w:type="paragraph" w:customStyle="1" w:styleId="2-11">
    <w:name w:val="Средняя сетка 2 - Акцент 11"/>
    <w:uiPriority w:val="99"/>
    <w:qFormat/>
    <w:rsid w:val="00C70E92"/>
    <w:rPr>
      <w:rFonts w:ascii="Times New Roman" w:eastAsia="Times New Roman" w:hAnsi="Times New Roman"/>
      <w:b/>
      <w:sz w:val="28"/>
      <w:szCs w:val="28"/>
    </w:rPr>
  </w:style>
  <w:style w:type="paragraph" w:customStyle="1" w:styleId="14">
    <w:name w:val="Заголовок оглавления1"/>
    <w:basedOn w:val="11"/>
    <w:next w:val="a2"/>
    <w:uiPriority w:val="39"/>
    <w:semiHidden/>
    <w:unhideWhenUsed/>
    <w:qFormat/>
    <w:rsid w:val="00C70E9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i w:val="0"/>
      <w:iCs w:val="0"/>
      <w:color w:val="365F91"/>
      <w:sz w:val="28"/>
      <w:szCs w:val="28"/>
      <w:lang w:eastAsia="ru-RU"/>
    </w:rPr>
  </w:style>
  <w:style w:type="character" w:customStyle="1" w:styleId="15">
    <w:name w:val="Заголовок 1 Знак"/>
    <w:basedOn w:val="a3"/>
    <w:uiPriority w:val="9"/>
    <w:rsid w:val="00C70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-11">
    <w:name w:val="Средняя заливка 1 - Акцент 11"/>
    <w:uiPriority w:val="99"/>
    <w:qFormat/>
    <w:rsid w:val="00C70E92"/>
    <w:rPr>
      <w:sz w:val="22"/>
      <w:szCs w:val="22"/>
    </w:rPr>
  </w:style>
  <w:style w:type="paragraph" w:customStyle="1" w:styleId="1-21">
    <w:name w:val="Средняя сетка 1 - Акцент 21"/>
    <w:basedOn w:val="a2"/>
    <w:uiPriority w:val="34"/>
    <w:qFormat/>
    <w:rsid w:val="00C70E92"/>
    <w:pPr>
      <w:ind w:left="720"/>
      <w:contextualSpacing/>
    </w:pPr>
  </w:style>
  <w:style w:type="paragraph" w:customStyle="1" w:styleId="2-">
    <w:name w:val="Рег. Заголовок 2-го уровня регламента"/>
    <w:basedOn w:val="a2"/>
    <w:qFormat/>
    <w:rsid w:val="00C70E92"/>
    <w:pPr>
      <w:numPr>
        <w:numId w:val="29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6">
    <w:name w:val="Рег. Комментарии"/>
    <w:basedOn w:val="-31"/>
    <w:uiPriority w:val="99"/>
    <w:qFormat/>
    <w:rsid w:val="00C70E92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7">
    <w:name w:val="Сценарии"/>
    <w:basedOn w:val="a2"/>
    <w:uiPriority w:val="99"/>
    <w:qFormat/>
    <w:rsid w:val="00C70E92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2">
    <w:name w:val="Заголовок оглавления2"/>
    <w:basedOn w:val="11"/>
    <w:next w:val="a2"/>
    <w:uiPriority w:val="39"/>
    <w:semiHidden/>
    <w:unhideWhenUsed/>
    <w:qFormat/>
    <w:rsid w:val="00C70E9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i w:val="0"/>
      <w:iCs w:val="0"/>
      <w:color w:val="365F91"/>
      <w:sz w:val="28"/>
      <w:szCs w:val="28"/>
      <w:lang w:eastAsia="ru-RU"/>
    </w:rPr>
  </w:style>
  <w:style w:type="paragraph" w:customStyle="1" w:styleId="1-">
    <w:name w:val="Рег. Заголовок 1-го уровня регламента"/>
    <w:basedOn w:val="11"/>
    <w:uiPriority w:val="99"/>
    <w:qFormat/>
    <w:rsid w:val="00C70E92"/>
    <w:pPr>
      <w:numPr>
        <w:numId w:val="0"/>
      </w:numPr>
      <w:spacing w:before="240" w:after="240" w:line="276" w:lineRule="auto"/>
      <w:jc w:val="center"/>
    </w:pPr>
    <w:rPr>
      <w:rFonts w:eastAsia="Times New Roman" w:cs="Times New Roman"/>
      <w:i w:val="0"/>
      <w:sz w:val="28"/>
      <w:szCs w:val="28"/>
      <w:lang w:eastAsia="ru-RU"/>
    </w:rPr>
  </w:style>
  <w:style w:type="paragraph" w:customStyle="1" w:styleId="113">
    <w:name w:val="Рег. Основной текст уровень 1.1"/>
    <w:basedOn w:val="a2"/>
    <w:uiPriority w:val="99"/>
    <w:qFormat/>
    <w:rsid w:val="00C70E92"/>
    <w:pPr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">
    <w:name w:val="Рег. 1.1.1"/>
    <w:basedOn w:val="a2"/>
    <w:qFormat/>
    <w:rsid w:val="00C70E92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a2"/>
    <w:qFormat/>
    <w:rsid w:val="00C70E92"/>
    <w:pPr>
      <w:numPr>
        <w:ilvl w:val="1"/>
        <w:numId w:val="29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a8">
    <w:name w:val="Рег. Обычный с отступом"/>
    <w:basedOn w:val="a2"/>
    <w:qFormat/>
    <w:rsid w:val="00C70E92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C70E92"/>
    <w:pPr>
      <w:numPr>
        <w:numId w:val="30"/>
      </w:numPr>
      <w:jc w:val="both"/>
    </w:pPr>
    <w:rPr>
      <w:rFonts w:ascii="Times New Roman" w:hAnsi="Times New Roman"/>
      <w:sz w:val="28"/>
      <w:szCs w:val="28"/>
    </w:rPr>
  </w:style>
  <w:style w:type="paragraph" w:customStyle="1" w:styleId="a9">
    <w:name w:val="Рег. Заголовок для названий результата"/>
    <w:basedOn w:val="2-"/>
    <w:uiPriority w:val="99"/>
    <w:qFormat/>
    <w:rsid w:val="00C70E92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0"/>
    <w:uiPriority w:val="99"/>
    <w:qFormat/>
    <w:rsid w:val="00C70E92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qFormat/>
    <w:rsid w:val="00C70E92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a">
    <w:name w:val="Рег. Списки без буллетов"/>
    <w:basedOn w:val="a2"/>
    <w:uiPriority w:val="99"/>
    <w:qFormat/>
    <w:rsid w:val="00C70E92"/>
    <w:pPr>
      <w:autoSpaceDE w:val="0"/>
      <w:autoSpaceDN w:val="0"/>
      <w:adjustRightInd w:val="0"/>
      <w:spacing w:after="0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a"/>
    <w:qFormat/>
    <w:rsid w:val="00C70E92"/>
    <w:pPr>
      <w:numPr>
        <w:numId w:val="31"/>
      </w:numPr>
    </w:pPr>
  </w:style>
  <w:style w:type="paragraph" w:customStyle="1" w:styleId="16">
    <w:name w:val="Рег. Списки два уровня: 1)  и а) б) в)"/>
    <w:basedOn w:val="1-21"/>
    <w:uiPriority w:val="99"/>
    <w:qFormat/>
    <w:rsid w:val="00C70E9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6"/>
    <w:qFormat/>
    <w:rsid w:val="00C70E92"/>
    <w:pPr>
      <w:numPr>
        <w:numId w:val="32"/>
      </w:numPr>
    </w:pPr>
    <w:rPr>
      <w:lang w:eastAsia="ar-SA"/>
    </w:rPr>
  </w:style>
  <w:style w:type="paragraph" w:customStyle="1" w:styleId="ab">
    <w:name w:val="Рег. Списки без буллетов широкие"/>
    <w:basedOn w:val="a2"/>
    <w:uiPriority w:val="99"/>
    <w:qFormat/>
    <w:rsid w:val="00C70E92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qFormat/>
    <w:rsid w:val="00C70E92"/>
    <w:pPr>
      <w:numPr>
        <w:ilvl w:val="0"/>
        <w:numId w:val="0"/>
      </w:numPr>
      <w:spacing w:before="360" w:after="240" w:line="276" w:lineRule="auto"/>
      <w:jc w:val="center"/>
    </w:pPr>
    <w:rPr>
      <w:rFonts w:ascii="Times New Roman" w:eastAsia="Times New Roman" w:hAnsi="Times New Roman" w:cs="Times New Roman"/>
      <w:i w:val="0"/>
      <w:lang w:eastAsia="ru-RU"/>
    </w:rPr>
  </w:style>
  <w:style w:type="character" w:customStyle="1" w:styleId="23">
    <w:name w:val="Заголовок 2 Знак"/>
    <w:basedOn w:val="a3"/>
    <w:uiPriority w:val="9"/>
    <w:semiHidden/>
    <w:rsid w:val="00C70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Рег. Основной нумерованный 1. текст"/>
    <w:basedOn w:val="a2"/>
    <w:qFormat/>
    <w:rsid w:val="00C70E92"/>
    <w:pPr>
      <w:numPr>
        <w:numId w:val="3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5">
    <w:name w:val="Абзац списка11"/>
    <w:basedOn w:val="a2"/>
    <w:uiPriority w:val="99"/>
    <w:qFormat/>
    <w:rsid w:val="00C70E92"/>
    <w:pPr>
      <w:spacing w:after="0"/>
      <w:ind w:left="720"/>
      <w:jc w:val="center"/>
    </w:pPr>
  </w:style>
  <w:style w:type="paragraph" w:customStyle="1" w:styleId="a1">
    <w:name w:val="РегламентГПЗУ"/>
    <w:basedOn w:val="ac"/>
    <w:uiPriority w:val="99"/>
    <w:qFormat/>
    <w:rsid w:val="00C70E92"/>
    <w:pPr>
      <w:numPr>
        <w:ilvl w:val="1"/>
        <w:numId w:val="3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2"/>
    <w:uiPriority w:val="34"/>
    <w:qFormat/>
    <w:rsid w:val="00C70E92"/>
    <w:pPr>
      <w:ind w:left="720"/>
      <w:contextualSpacing/>
    </w:pPr>
  </w:style>
  <w:style w:type="paragraph" w:customStyle="1" w:styleId="20">
    <w:name w:val="РегламентГПЗУ2"/>
    <w:basedOn w:val="a1"/>
    <w:uiPriority w:val="99"/>
    <w:qFormat/>
    <w:rsid w:val="00C70E9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112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1"/>
    <w:rsid w:val="00C70E92"/>
    <w:rPr>
      <w:rFonts w:ascii="Times New Roman" w:eastAsiaTheme="majorEastAsia" w:hAnsi="Times New Roman" w:cstheme="majorBidi"/>
      <w:b/>
      <w:bCs/>
      <w:i/>
      <w:iCs/>
      <w:lang w:val="x-none"/>
    </w:rPr>
  </w:style>
  <w:style w:type="character" w:customStyle="1" w:styleId="21">
    <w:name w:val="Заголовок 2 Знак1"/>
    <w:link w:val="2"/>
    <w:rsid w:val="00C70E92"/>
    <w:rPr>
      <w:rFonts w:ascii="Arial" w:eastAsiaTheme="majorEastAsia" w:hAnsi="Arial" w:cstheme="majorBidi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C70E9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C70E92"/>
    <w:rPr>
      <w:rFonts w:ascii="Times New Roman" w:eastAsia="Times New Roman" w:hAnsi="Times New Roman"/>
      <w:b/>
      <w:szCs w:val="20"/>
    </w:rPr>
  </w:style>
  <w:style w:type="character" w:customStyle="1" w:styleId="50">
    <w:name w:val="Заголовок 5 Знак"/>
    <w:link w:val="5"/>
    <w:rsid w:val="00C70E92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C70E92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link w:val="7"/>
    <w:uiPriority w:val="99"/>
    <w:rsid w:val="00C70E92"/>
    <w:rPr>
      <w:rFonts w:ascii="Times New Roman" w:hAnsi="Times New Roman"/>
    </w:rPr>
  </w:style>
  <w:style w:type="character" w:customStyle="1" w:styleId="80">
    <w:name w:val="Заголовок 8 Знак"/>
    <w:link w:val="8"/>
    <w:uiPriority w:val="99"/>
    <w:rsid w:val="00C70E9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link w:val="9"/>
    <w:uiPriority w:val="99"/>
    <w:rsid w:val="00C70E92"/>
    <w:rPr>
      <w:rFonts w:ascii="Arial" w:hAnsi="Arial" w:cs="Arial"/>
      <w:b/>
      <w:bCs/>
      <w:i/>
      <w:iCs/>
      <w:sz w:val="18"/>
      <w:szCs w:val="18"/>
    </w:rPr>
  </w:style>
  <w:style w:type="paragraph" w:styleId="ad">
    <w:name w:val="caption"/>
    <w:basedOn w:val="a2"/>
    <w:next w:val="a2"/>
    <w:uiPriority w:val="99"/>
    <w:qFormat/>
    <w:rsid w:val="00C70E92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e">
    <w:name w:val="Title"/>
    <w:basedOn w:val="a2"/>
    <w:link w:val="af"/>
    <w:uiPriority w:val="99"/>
    <w:qFormat/>
    <w:rsid w:val="00C70E92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">
    <w:name w:val="Название Знак"/>
    <w:link w:val="ae"/>
    <w:uiPriority w:val="99"/>
    <w:rsid w:val="00C70E92"/>
    <w:rPr>
      <w:rFonts w:ascii="Arial" w:hAnsi="Arial" w:cs="Arial"/>
      <w:b/>
      <w:bCs/>
      <w:lang w:eastAsia="ru-RU"/>
    </w:rPr>
  </w:style>
  <w:style w:type="paragraph" w:styleId="af0">
    <w:name w:val="Subtitle"/>
    <w:basedOn w:val="a2"/>
    <w:link w:val="af1"/>
    <w:uiPriority w:val="99"/>
    <w:qFormat/>
    <w:rsid w:val="00C70E92"/>
    <w:pPr>
      <w:tabs>
        <w:tab w:val="left" w:pos="14280"/>
      </w:tabs>
      <w:spacing w:after="0" w:line="240" w:lineRule="auto"/>
    </w:pPr>
    <w:rPr>
      <w:rFonts w:ascii="Arial" w:eastAsia="Times New Roman" w:hAnsi="Arial"/>
      <w:b/>
      <w:szCs w:val="20"/>
    </w:rPr>
  </w:style>
  <w:style w:type="character" w:customStyle="1" w:styleId="af1">
    <w:name w:val="Подзаголовок Знак"/>
    <w:basedOn w:val="a3"/>
    <w:link w:val="af0"/>
    <w:uiPriority w:val="99"/>
    <w:rsid w:val="00C70E92"/>
    <w:rPr>
      <w:rFonts w:ascii="Arial" w:eastAsia="Times New Roman" w:hAnsi="Arial"/>
      <w:b/>
      <w:sz w:val="22"/>
      <w:szCs w:val="20"/>
    </w:rPr>
  </w:style>
  <w:style w:type="character" w:styleId="af2">
    <w:name w:val="Strong"/>
    <w:qFormat/>
    <w:rsid w:val="00C70E92"/>
    <w:rPr>
      <w:rFonts w:cs="Times New Roman"/>
      <w:b/>
      <w:bCs/>
    </w:rPr>
  </w:style>
  <w:style w:type="character" w:styleId="af3">
    <w:name w:val="Emphasis"/>
    <w:qFormat/>
    <w:rsid w:val="00C70E92"/>
    <w:rPr>
      <w:rFonts w:cs="Times New Roman"/>
      <w:i/>
      <w:iCs/>
    </w:rPr>
  </w:style>
  <w:style w:type="paragraph" w:styleId="af4">
    <w:name w:val="No Spacing"/>
    <w:uiPriority w:val="99"/>
    <w:qFormat/>
    <w:rsid w:val="00C70E92"/>
    <w:rPr>
      <w:sz w:val="22"/>
      <w:szCs w:val="22"/>
    </w:rPr>
  </w:style>
  <w:style w:type="paragraph" w:styleId="af5">
    <w:name w:val="TOC Heading"/>
    <w:basedOn w:val="11"/>
    <w:next w:val="a2"/>
    <w:uiPriority w:val="39"/>
    <w:unhideWhenUsed/>
    <w:qFormat/>
    <w:rsid w:val="00C70E92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i w:val="0"/>
      <w:iCs w:val="0"/>
      <w:color w:val="365F91" w:themeColor="accent1" w:themeShade="BF"/>
      <w:sz w:val="28"/>
      <w:szCs w:val="28"/>
      <w:lang w:val="ru-RU" w:eastAsia="ru-RU"/>
    </w:rPr>
  </w:style>
  <w:style w:type="character" w:customStyle="1" w:styleId="snoskalnk">
    <w:name w:val="snoskalnk"/>
    <w:basedOn w:val="a3"/>
    <w:rsid w:val="00F907C8"/>
  </w:style>
  <w:style w:type="character" w:styleId="af6">
    <w:name w:val="Hyperlink"/>
    <w:basedOn w:val="a3"/>
    <w:uiPriority w:val="99"/>
    <w:semiHidden/>
    <w:unhideWhenUsed/>
    <w:rsid w:val="00F907C8"/>
    <w:rPr>
      <w:color w:val="0000FF"/>
      <w:u w:val="single"/>
    </w:rPr>
  </w:style>
  <w:style w:type="paragraph" w:styleId="af7">
    <w:name w:val="header"/>
    <w:basedOn w:val="a2"/>
    <w:link w:val="af8"/>
    <w:uiPriority w:val="99"/>
    <w:unhideWhenUsed/>
    <w:rsid w:val="0052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3"/>
    <w:link w:val="af7"/>
    <w:uiPriority w:val="99"/>
    <w:rsid w:val="0052389A"/>
    <w:rPr>
      <w:sz w:val="22"/>
      <w:szCs w:val="22"/>
    </w:rPr>
  </w:style>
  <w:style w:type="paragraph" w:styleId="af9">
    <w:name w:val="footer"/>
    <w:basedOn w:val="a2"/>
    <w:link w:val="afa"/>
    <w:uiPriority w:val="99"/>
    <w:unhideWhenUsed/>
    <w:rsid w:val="0052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3"/>
    <w:link w:val="af9"/>
    <w:uiPriority w:val="99"/>
    <w:rsid w:val="0052389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C70E92"/>
    <w:pPr>
      <w:spacing w:after="200" w:line="276" w:lineRule="auto"/>
    </w:pPr>
    <w:rPr>
      <w:sz w:val="22"/>
      <w:szCs w:val="22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2"/>
    <w:qFormat/>
    <w:rsid w:val="00C70E92"/>
    <w:pPr>
      <w:keepNext/>
      <w:numPr>
        <w:numId w:val="33"/>
      </w:numPr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/>
      <w:bCs/>
      <w:i/>
      <w:iCs/>
      <w:sz w:val="24"/>
      <w:szCs w:val="24"/>
      <w:lang w:val="x-none"/>
    </w:rPr>
  </w:style>
  <w:style w:type="paragraph" w:styleId="2">
    <w:name w:val="heading 2"/>
    <w:basedOn w:val="a2"/>
    <w:next w:val="a2"/>
    <w:link w:val="21"/>
    <w:qFormat/>
    <w:rsid w:val="00C70E92"/>
    <w:pPr>
      <w:keepNext/>
      <w:numPr>
        <w:ilvl w:val="1"/>
        <w:numId w:val="33"/>
      </w:numPr>
      <w:spacing w:before="240" w:after="60" w:line="240" w:lineRule="auto"/>
      <w:outlineLvl w:val="1"/>
    </w:pPr>
    <w:rPr>
      <w:rFonts w:ascii="Arial" w:eastAsiaTheme="majorEastAsia" w:hAnsi="Arial" w:cstheme="majorBidi"/>
      <w:b/>
      <w:bCs/>
      <w:i/>
      <w:iCs/>
      <w:sz w:val="28"/>
      <w:szCs w:val="28"/>
      <w:lang w:val="x-none"/>
    </w:rPr>
  </w:style>
  <w:style w:type="paragraph" w:styleId="3">
    <w:name w:val="heading 3"/>
    <w:basedOn w:val="a2"/>
    <w:next w:val="a2"/>
    <w:link w:val="30"/>
    <w:uiPriority w:val="9"/>
    <w:qFormat/>
    <w:rsid w:val="00C70E92"/>
    <w:pPr>
      <w:keepNext/>
      <w:numPr>
        <w:ilvl w:val="2"/>
        <w:numId w:val="3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C70E92"/>
    <w:pPr>
      <w:keepNext/>
      <w:numPr>
        <w:ilvl w:val="3"/>
        <w:numId w:val="33"/>
      </w:numPr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C70E92"/>
    <w:pPr>
      <w:numPr>
        <w:ilvl w:val="4"/>
        <w:numId w:val="33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C70E92"/>
    <w:pPr>
      <w:numPr>
        <w:ilvl w:val="5"/>
        <w:numId w:val="33"/>
      </w:numPr>
      <w:spacing w:before="240" w:after="60" w:line="240" w:lineRule="auto"/>
      <w:jc w:val="both"/>
      <w:outlineLvl w:val="5"/>
    </w:pPr>
    <w:rPr>
      <w:rFonts w:ascii="Times New Roman" w:hAnsi="Times New Roman"/>
      <w:i/>
      <w:iCs/>
    </w:rPr>
  </w:style>
  <w:style w:type="paragraph" w:styleId="7">
    <w:name w:val="heading 7"/>
    <w:basedOn w:val="a2"/>
    <w:next w:val="a2"/>
    <w:link w:val="70"/>
    <w:uiPriority w:val="99"/>
    <w:qFormat/>
    <w:rsid w:val="00C70E92"/>
    <w:pPr>
      <w:numPr>
        <w:ilvl w:val="6"/>
        <w:numId w:val="33"/>
      </w:num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C70E92"/>
    <w:pPr>
      <w:numPr>
        <w:ilvl w:val="7"/>
        <w:numId w:val="33"/>
      </w:numPr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C70E92"/>
    <w:pPr>
      <w:numPr>
        <w:ilvl w:val="8"/>
        <w:numId w:val="33"/>
      </w:numPr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-31">
    <w:name w:val="Светлая сетка - Акцент 31"/>
    <w:basedOn w:val="a2"/>
    <w:uiPriority w:val="34"/>
    <w:qFormat/>
    <w:rsid w:val="00C70E92"/>
    <w:pPr>
      <w:ind w:left="720"/>
      <w:contextualSpacing/>
    </w:pPr>
  </w:style>
  <w:style w:type="paragraph" w:customStyle="1" w:styleId="12">
    <w:name w:val="Абзац списка1"/>
    <w:basedOn w:val="a2"/>
    <w:uiPriority w:val="99"/>
    <w:qFormat/>
    <w:rsid w:val="00C70E92"/>
    <w:pPr>
      <w:ind w:left="720"/>
    </w:pPr>
    <w:rPr>
      <w:rFonts w:eastAsia="Times New Roman"/>
    </w:rPr>
  </w:style>
  <w:style w:type="paragraph" w:customStyle="1" w:styleId="13">
    <w:name w:val="Без интервала1"/>
    <w:uiPriority w:val="99"/>
    <w:qFormat/>
    <w:rsid w:val="00C70E92"/>
    <w:rPr>
      <w:sz w:val="22"/>
      <w:szCs w:val="22"/>
    </w:rPr>
  </w:style>
  <w:style w:type="paragraph" w:customStyle="1" w:styleId="120">
    <w:name w:val="Абзац списка12"/>
    <w:basedOn w:val="a2"/>
    <w:uiPriority w:val="99"/>
    <w:qFormat/>
    <w:rsid w:val="00C70E92"/>
    <w:pPr>
      <w:spacing w:after="0"/>
      <w:ind w:left="720"/>
      <w:jc w:val="center"/>
    </w:pPr>
  </w:style>
  <w:style w:type="paragraph" w:customStyle="1" w:styleId="2-11">
    <w:name w:val="Средняя сетка 2 - Акцент 11"/>
    <w:uiPriority w:val="99"/>
    <w:qFormat/>
    <w:rsid w:val="00C70E92"/>
    <w:rPr>
      <w:rFonts w:ascii="Times New Roman" w:eastAsia="Times New Roman" w:hAnsi="Times New Roman"/>
      <w:b/>
      <w:sz w:val="28"/>
      <w:szCs w:val="28"/>
    </w:rPr>
  </w:style>
  <w:style w:type="paragraph" w:customStyle="1" w:styleId="14">
    <w:name w:val="Заголовок оглавления1"/>
    <w:basedOn w:val="11"/>
    <w:next w:val="a2"/>
    <w:uiPriority w:val="39"/>
    <w:semiHidden/>
    <w:unhideWhenUsed/>
    <w:qFormat/>
    <w:rsid w:val="00C70E9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i w:val="0"/>
      <w:iCs w:val="0"/>
      <w:color w:val="365F91"/>
      <w:sz w:val="28"/>
      <w:szCs w:val="28"/>
      <w:lang w:eastAsia="ru-RU"/>
    </w:rPr>
  </w:style>
  <w:style w:type="character" w:customStyle="1" w:styleId="15">
    <w:name w:val="Заголовок 1 Знак"/>
    <w:basedOn w:val="a3"/>
    <w:uiPriority w:val="9"/>
    <w:rsid w:val="00C70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-11">
    <w:name w:val="Средняя заливка 1 - Акцент 11"/>
    <w:uiPriority w:val="99"/>
    <w:qFormat/>
    <w:rsid w:val="00C70E92"/>
    <w:rPr>
      <w:sz w:val="22"/>
      <w:szCs w:val="22"/>
    </w:rPr>
  </w:style>
  <w:style w:type="paragraph" w:customStyle="1" w:styleId="1-21">
    <w:name w:val="Средняя сетка 1 - Акцент 21"/>
    <w:basedOn w:val="a2"/>
    <w:uiPriority w:val="34"/>
    <w:qFormat/>
    <w:rsid w:val="00C70E92"/>
    <w:pPr>
      <w:ind w:left="720"/>
      <w:contextualSpacing/>
    </w:pPr>
  </w:style>
  <w:style w:type="paragraph" w:customStyle="1" w:styleId="2-">
    <w:name w:val="Рег. Заголовок 2-го уровня регламента"/>
    <w:basedOn w:val="a2"/>
    <w:qFormat/>
    <w:rsid w:val="00C70E92"/>
    <w:pPr>
      <w:numPr>
        <w:numId w:val="29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6">
    <w:name w:val="Рег. Комментарии"/>
    <w:basedOn w:val="-31"/>
    <w:uiPriority w:val="99"/>
    <w:qFormat/>
    <w:rsid w:val="00C70E92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7">
    <w:name w:val="Сценарии"/>
    <w:basedOn w:val="a2"/>
    <w:uiPriority w:val="99"/>
    <w:qFormat/>
    <w:rsid w:val="00C70E92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2">
    <w:name w:val="Заголовок оглавления2"/>
    <w:basedOn w:val="11"/>
    <w:next w:val="a2"/>
    <w:uiPriority w:val="39"/>
    <w:semiHidden/>
    <w:unhideWhenUsed/>
    <w:qFormat/>
    <w:rsid w:val="00C70E9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i w:val="0"/>
      <w:iCs w:val="0"/>
      <w:color w:val="365F91"/>
      <w:sz w:val="28"/>
      <w:szCs w:val="28"/>
      <w:lang w:eastAsia="ru-RU"/>
    </w:rPr>
  </w:style>
  <w:style w:type="paragraph" w:customStyle="1" w:styleId="1-">
    <w:name w:val="Рег. Заголовок 1-го уровня регламента"/>
    <w:basedOn w:val="11"/>
    <w:uiPriority w:val="99"/>
    <w:qFormat/>
    <w:rsid w:val="00C70E92"/>
    <w:pPr>
      <w:numPr>
        <w:numId w:val="0"/>
      </w:numPr>
      <w:spacing w:before="240" w:after="240" w:line="276" w:lineRule="auto"/>
      <w:jc w:val="center"/>
    </w:pPr>
    <w:rPr>
      <w:rFonts w:eastAsia="Times New Roman" w:cs="Times New Roman"/>
      <w:i w:val="0"/>
      <w:sz w:val="28"/>
      <w:szCs w:val="28"/>
      <w:lang w:eastAsia="ru-RU"/>
    </w:rPr>
  </w:style>
  <w:style w:type="paragraph" w:customStyle="1" w:styleId="113">
    <w:name w:val="Рег. Основной текст уровень 1.1"/>
    <w:basedOn w:val="a2"/>
    <w:uiPriority w:val="99"/>
    <w:qFormat/>
    <w:rsid w:val="00C70E92"/>
    <w:pPr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">
    <w:name w:val="Рег. 1.1.1"/>
    <w:basedOn w:val="a2"/>
    <w:qFormat/>
    <w:rsid w:val="00C70E92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a2"/>
    <w:qFormat/>
    <w:rsid w:val="00C70E92"/>
    <w:pPr>
      <w:numPr>
        <w:ilvl w:val="1"/>
        <w:numId w:val="29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a8">
    <w:name w:val="Рег. Обычный с отступом"/>
    <w:basedOn w:val="a2"/>
    <w:qFormat/>
    <w:rsid w:val="00C70E92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C70E92"/>
    <w:pPr>
      <w:numPr>
        <w:numId w:val="30"/>
      </w:numPr>
      <w:jc w:val="both"/>
    </w:pPr>
    <w:rPr>
      <w:rFonts w:ascii="Times New Roman" w:hAnsi="Times New Roman"/>
      <w:sz w:val="28"/>
      <w:szCs w:val="28"/>
    </w:rPr>
  </w:style>
  <w:style w:type="paragraph" w:customStyle="1" w:styleId="a9">
    <w:name w:val="Рег. Заголовок для названий результата"/>
    <w:basedOn w:val="2-"/>
    <w:uiPriority w:val="99"/>
    <w:qFormat/>
    <w:rsid w:val="00C70E92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0"/>
    <w:uiPriority w:val="99"/>
    <w:qFormat/>
    <w:rsid w:val="00C70E92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qFormat/>
    <w:rsid w:val="00C70E92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a">
    <w:name w:val="Рег. Списки без буллетов"/>
    <w:basedOn w:val="a2"/>
    <w:uiPriority w:val="99"/>
    <w:qFormat/>
    <w:rsid w:val="00C70E92"/>
    <w:pPr>
      <w:autoSpaceDE w:val="0"/>
      <w:autoSpaceDN w:val="0"/>
      <w:adjustRightInd w:val="0"/>
      <w:spacing w:after="0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a"/>
    <w:qFormat/>
    <w:rsid w:val="00C70E92"/>
    <w:pPr>
      <w:numPr>
        <w:numId w:val="31"/>
      </w:numPr>
    </w:pPr>
  </w:style>
  <w:style w:type="paragraph" w:customStyle="1" w:styleId="16">
    <w:name w:val="Рег. Списки два уровня: 1)  и а) б) в)"/>
    <w:basedOn w:val="1-21"/>
    <w:uiPriority w:val="99"/>
    <w:qFormat/>
    <w:rsid w:val="00C70E9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6"/>
    <w:qFormat/>
    <w:rsid w:val="00C70E92"/>
    <w:pPr>
      <w:numPr>
        <w:numId w:val="32"/>
      </w:numPr>
    </w:pPr>
    <w:rPr>
      <w:lang w:eastAsia="ar-SA"/>
    </w:rPr>
  </w:style>
  <w:style w:type="paragraph" w:customStyle="1" w:styleId="ab">
    <w:name w:val="Рег. Списки без буллетов широкие"/>
    <w:basedOn w:val="a2"/>
    <w:uiPriority w:val="99"/>
    <w:qFormat/>
    <w:rsid w:val="00C70E92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qFormat/>
    <w:rsid w:val="00C70E92"/>
    <w:pPr>
      <w:numPr>
        <w:ilvl w:val="0"/>
        <w:numId w:val="0"/>
      </w:numPr>
      <w:spacing w:before="360" w:after="240" w:line="276" w:lineRule="auto"/>
      <w:jc w:val="center"/>
    </w:pPr>
    <w:rPr>
      <w:rFonts w:ascii="Times New Roman" w:eastAsia="Times New Roman" w:hAnsi="Times New Roman" w:cs="Times New Roman"/>
      <w:i w:val="0"/>
      <w:lang w:eastAsia="ru-RU"/>
    </w:rPr>
  </w:style>
  <w:style w:type="character" w:customStyle="1" w:styleId="23">
    <w:name w:val="Заголовок 2 Знак"/>
    <w:basedOn w:val="a3"/>
    <w:uiPriority w:val="9"/>
    <w:semiHidden/>
    <w:rsid w:val="00C70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Рег. Основной нумерованный 1. текст"/>
    <w:basedOn w:val="a2"/>
    <w:qFormat/>
    <w:rsid w:val="00C70E92"/>
    <w:pPr>
      <w:numPr>
        <w:numId w:val="3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5">
    <w:name w:val="Абзац списка11"/>
    <w:basedOn w:val="a2"/>
    <w:uiPriority w:val="99"/>
    <w:qFormat/>
    <w:rsid w:val="00C70E92"/>
    <w:pPr>
      <w:spacing w:after="0"/>
      <w:ind w:left="720"/>
      <w:jc w:val="center"/>
    </w:pPr>
  </w:style>
  <w:style w:type="paragraph" w:customStyle="1" w:styleId="a1">
    <w:name w:val="РегламентГПЗУ"/>
    <w:basedOn w:val="ac"/>
    <w:uiPriority w:val="99"/>
    <w:qFormat/>
    <w:rsid w:val="00C70E92"/>
    <w:pPr>
      <w:numPr>
        <w:ilvl w:val="1"/>
        <w:numId w:val="3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2"/>
    <w:uiPriority w:val="34"/>
    <w:qFormat/>
    <w:rsid w:val="00C70E92"/>
    <w:pPr>
      <w:ind w:left="720"/>
      <w:contextualSpacing/>
    </w:pPr>
  </w:style>
  <w:style w:type="paragraph" w:customStyle="1" w:styleId="20">
    <w:name w:val="РегламентГПЗУ2"/>
    <w:basedOn w:val="a1"/>
    <w:uiPriority w:val="99"/>
    <w:qFormat/>
    <w:rsid w:val="00C70E9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112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1"/>
    <w:rsid w:val="00C70E92"/>
    <w:rPr>
      <w:rFonts w:ascii="Times New Roman" w:eastAsiaTheme="majorEastAsia" w:hAnsi="Times New Roman" w:cstheme="majorBidi"/>
      <w:b/>
      <w:bCs/>
      <w:i/>
      <w:iCs/>
      <w:lang w:val="x-none"/>
    </w:rPr>
  </w:style>
  <w:style w:type="character" w:customStyle="1" w:styleId="21">
    <w:name w:val="Заголовок 2 Знак1"/>
    <w:link w:val="2"/>
    <w:rsid w:val="00C70E92"/>
    <w:rPr>
      <w:rFonts w:ascii="Arial" w:eastAsiaTheme="majorEastAsia" w:hAnsi="Arial" w:cstheme="majorBidi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C70E9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C70E92"/>
    <w:rPr>
      <w:rFonts w:ascii="Times New Roman" w:eastAsia="Times New Roman" w:hAnsi="Times New Roman"/>
      <w:b/>
      <w:szCs w:val="20"/>
    </w:rPr>
  </w:style>
  <w:style w:type="character" w:customStyle="1" w:styleId="50">
    <w:name w:val="Заголовок 5 Знак"/>
    <w:link w:val="5"/>
    <w:rsid w:val="00C70E92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C70E92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link w:val="7"/>
    <w:uiPriority w:val="99"/>
    <w:rsid w:val="00C70E92"/>
    <w:rPr>
      <w:rFonts w:ascii="Times New Roman" w:hAnsi="Times New Roman"/>
    </w:rPr>
  </w:style>
  <w:style w:type="character" w:customStyle="1" w:styleId="80">
    <w:name w:val="Заголовок 8 Знак"/>
    <w:link w:val="8"/>
    <w:uiPriority w:val="99"/>
    <w:rsid w:val="00C70E9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link w:val="9"/>
    <w:uiPriority w:val="99"/>
    <w:rsid w:val="00C70E92"/>
    <w:rPr>
      <w:rFonts w:ascii="Arial" w:hAnsi="Arial" w:cs="Arial"/>
      <w:b/>
      <w:bCs/>
      <w:i/>
      <w:iCs/>
      <w:sz w:val="18"/>
      <w:szCs w:val="18"/>
    </w:rPr>
  </w:style>
  <w:style w:type="paragraph" w:styleId="ad">
    <w:name w:val="caption"/>
    <w:basedOn w:val="a2"/>
    <w:next w:val="a2"/>
    <w:uiPriority w:val="99"/>
    <w:qFormat/>
    <w:rsid w:val="00C70E92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e">
    <w:name w:val="Title"/>
    <w:basedOn w:val="a2"/>
    <w:link w:val="af"/>
    <w:uiPriority w:val="99"/>
    <w:qFormat/>
    <w:rsid w:val="00C70E92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">
    <w:name w:val="Название Знак"/>
    <w:link w:val="ae"/>
    <w:uiPriority w:val="99"/>
    <w:rsid w:val="00C70E92"/>
    <w:rPr>
      <w:rFonts w:ascii="Arial" w:hAnsi="Arial" w:cs="Arial"/>
      <w:b/>
      <w:bCs/>
      <w:lang w:eastAsia="ru-RU"/>
    </w:rPr>
  </w:style>
  <w:style w:type="paragraph" w:styleId="af0">
    <w:name w:val="Subtitle"/>
    <w:basedOn w:val="a2"/>
    <w:link w:val="af1"/>
    <w:uiPriority w:val="99"/>
    <w:qFormat/>
    <w:rsid w:val="00C70E92"/>
    <w:pPr>
      <w:tabs>
        <w:tab w:val="left" w:pos="14280"/>
      </w:tabs>
      <w:spacing w:after="0" w:line="240" w:lineRule="auto"/>
    </w:pPr>
    <w:rPr>
      <w:rFonts w:ascii="Arial" w:eastAsia="Times New Roman" w:hAnsi="Arial"/>
      <w:b/>
      <w:szCs w:val="20"/>
    </w:rPr>
  </w:style>
  <w:style w:type="character" w:customStyle="1" w:styleId="af1">
    <w:name w:val="Подзаголовок Знак"/>
    <w:basedOn w:val="a3"/>
    <w:link w:val="af0"/>
    <w:uiPriority w:val="99"/>
    <w:rsid w:val="00C70E92"/>
    <w:rPr>
      <w:rFonts w:ascii="Arial" w:eastAsia="Times New Roman" w:hAnsi="Arial"/>
      <w:b/>
      <w:sz w:val="22"/>
      <w:szCs w:val="20"/>
    </w:rPr>
  </w:style>
  <w:style w:type="character" w:styleId="af2">
    <w:name w:val="Strong"/>
    <w:qFormat/>
    <w:rsid w:val="00C70E92"/>
    <w:rPr>
      <w:rFonts w:cs="Times New Roman"/>
      <w:b/>
      <w:bCs/>
    </w:rPr>
  </w:style>
  <w:style w:type="character" w:styleId="af3">
    <w:name w:val="Emphasis"/>
    <w:qFormat/>
    <w:rsid w:val="00C70E92"/>
    <w:rPr>
      <w:rFonts w:cs="Times New Roman"/>
      <w:i/>
      <w:iCs/>
    </w:rPr>
  </w:style>
  <w:style w:type="paragraph" w:styleId="af4">
    <w:name w:val="No Spacing"/>
    <w:uiPriority w:val="99"/>
    <w:qFormat/>
    <w:rsid w:val="00C70E92"/>
    <w:rPr>
      <w:sz w:val="22"/>
      <w:szCs w:val="22"/>
    </w:rPr>
  </w:style>
  <w:style w:type="paragraph" w:styleId="af5">
    <w:name w:val="TOC Heading"/>
    <w:basedOn w:val="11"/>
    <w:next w:val="a2"/>
    <w:uiPriority w:val="39"/>
    <w:unhideWhenUsed/>
    <w:qFormat/>
    <w:rsid w:val="00C70E92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i w:val="0"/>
      <w:iCs w:val="0"/>
      <w:color w:val="365F91" w:themeColor="accent1" w:themeShade="BF"/>
      <w:sz w:val="28"/>
      <w:szCs w:val="28"/>
      <w:lang w:val="ru-RU" w:eastAsia="ru-RU"/>
    </w:rPr>
  </w:style>
  <w:style w:type="character" w:customStyle="1" w:styleId="snoskalnk">
    <w:name w:val="snoskalnk"/>
    <w:basedOn w:val="a3"/>
    <w:rsid w:val="00F907C8"/>
  </w:style>
  <w:style w:type="character" w:styleId="af6">
    <w:name w:val="Hyperlink"/>
    <w:basedOn w:val="a3"/>
    <w:uiPriority w:val="99"/>
    <w:semiHidden/>
    <w:unhideWhenUsed/>
    <w:rsid w:val="00F907C8"/>
    <w:rPr>
      <w:color w:val="0000FF"/>
      <w:u w:val="single"/>
    </w:rPr>
  </w:style>
  <w:style w:type="paragraph" w:styleId="af7">
    <w:name w:val="header"/>
    <w:basedOn w:val="a2"/>
    <w:link w:val="af8"/>
    <w:uiPriority w:val="99"/>
    <w:unhideWhenUsed/>
    <w:rsid w:val="0052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3"/>
    <w:link w:val="af7"/>
    <w:uiPriority w:val="99"/>
    <w:rsid w:val="0052389A"/>
    <w:rPr>
      <w:sz w:val="22"/>
      <w:szCs w:val="22"/>
    </w:rPr>
  </w:style>
  <w:style w:type="paragraph" w:styleId="af9">
    <w:name w:val="footer"/>
    <w:basedOn w:val="a2"/>
    <w:link w:val="afa"/>
    <w:uiPriority w:val="99"/>
    <w:unhideWhenUsed/>
    <w:rsid w:val="0052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3"/>
    <w:link w:val="af9"/>
    <w:uiPriority w:val="99"/>
    <w:rsid w:val="005238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Сергей Валерьевич</dc:creator>
  <cp:keywords/>
  <dc:description/>
  <cp:lastModifiedBy>Чернов Сергей Валерьевич</cp:lastModifiedBy>
  <cp:revision>14</cp:revision>
  <dcterms:created xsi:type="dcterms:W3CDTF">2017-08-03T15:35:00Z</dcterms:created>
  <dcterms:modified xsi:type="dcterms:W3CDTF">2017-08-04T11:42:00Z</dcterms:modified>
</cp:coreProperties>
</file>